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363" w:rsidRPr="008B4853" w:rsidRDefault="006718A0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B5F" w:rsidRPr="008B4853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8B4853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6718A0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p w:rsidR="00B30B5F" w:rsidRPr="006718A0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5F" w:rsidRPr="00B30B5F" w:rsidRDefault="00B30B5F" w:rsidP="004E15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03D0" w:rsidRPr="00B30B5F" w:rsidRDefault="004103D0" w:rsidP="00B30B5F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B5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5CA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реализации права воспитанника на обучение по индивидуальному учебному плану в </w:t>
      </w:r>
      <w:r w:rsidR="00430045">
        <w:rPr>
          <w:rFonts w:ascii="Times New Roman" w:hAnsi="Times New Roman" w:cs="Times New Roman"/>
          <w:sz w:val="28"/>
          <w:szCs w:val="28"/>
        </w:rPr>
        <w:t>Муниципальном бюджетном дошкольном образовательном учреждении Алексеевском детском саду №5 «Солнышко» (далее МБД</w:t>
      </w:r>
      <w:r w:rsidRPr="004E15CA">
        <w:rPr>
          <w:rFonts w:ascii="Times New Roman" w:hAnsi="Times New Roman" w:cs="Times New Roman"/>
          <w:sz w:val="28"/>
          <w:szCs w:val="28"/>
        </w:rPr>
        <w:t>ОУ</w:t>
      </w:r>
      <w:r w:rsidR="00430045">
        <w:rPr>
          <w:rFonts w:ascii="Times New Roman" w:hAnsi="Times New Roman" w:cs="Times New Roman"/>
          <w:sz w:val="28"/>
          <w:szCs w:val="28"/>
        </w:rPr>
        <w:t xml:space="preserve">) </w:t>
      </w:r>
      <w:r w:rsidRPr="004E15CA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от 29.12.2012 № 273-ФЗ «Об образовании в Российской Федерации» (ст. 34, п.3) в редакции от 06</w:t>
      </w:r>
      <w:r>
        <w:rPr>
          <w:rFonts w:ascii="Times New Roman" w:hAnsi="Times New Roman" w:cs="Times New Roman"/>
          <w:sz w:val="28"/>
          <w:szCs w:val="28"/>
        </w:rPr>
        <w:t xml:space="preserve"> марта 2019г., </w:t>
      </w:r>
      <w:r w:rsidRPr="004E15CA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(ФГОС ДО), утвержденным приказом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5C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E15CA">
        <w:rPr>
          <w:rFonts w:ascii="Times New Roman" w:hAnsi="Times New Roman" w:cs="Times New Roman"/>
          <w:sz w:val="28"/>
          <w:szCs w:val="28"/>
        </w:rPr>
        <w:t xml:space="preserve"> России №1155 от 17 октября 2013 г.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15CA">
        <w:rPr>
          <w:rFonts w:ascii="Times New Roman" w:hAnsi="Times New Roman" w:cs="Times New Roman"/>
          <w:sz w:val="28"/>
          <w:szCs w:val="28"/>
        </w:rPr>
        <w:t xml:space="preserve">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утвержденного Приказом </w:t>
      </w:r>
      <w:proofErr w:type="spellStart"/>
      <w:r w:rsidRPr="004E15C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E15CA">
        <w:rPr>
          <w:rFonts w:ascii="Times New Roman" w:hAnsi="Times New Roman" w:cs="Times New Roman"/>
          <w:sz w:val="28"/>
          <w:szCs w:val="28"/>
        </w:rPr>
        <w:t xml:space="preserve"> России №1014 от 30 августа 2019 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15CA">
        <w:rPr>
          <w:rFonts w:ascii="Times New Roman" w:hAnsi="Times New Roman" w:cs="Times New Roman"/>
          <w:sz w:val="28"/>
          <w:szCs w:val="28"/>
        </w:rPr>
        <w:t>Конвенцией о</w:t>
      </w:r>
      <w:r w:rsidR="00486A66">
        <w:rPr>
          <w:rFonts w:ascii="Times New Roman" w:hAnsi="Times New Roman" w:cs="Times New Roman"/>
          <w:sz w:val="28"/>
          <w:szCs w:val="28"/>
        </w:rPr>
        <w:t xml:space="preserve"> правах ребенка и Уставом МБДОУ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5CA">
        <w:rPr>
          <w:rFonts w:ascii="Times New Roman" w:hAnsi="Times New Roman" w:cs="Times New Roman"/>
          <w:sz w:val="28"/>
          <w:szCs w:val="28"/>
        </w:rPr>
        <w:t xml:space="preserve">Данное Положение о порядке реализации обучения по индивидуальному учебному плану определяет цели и задачи, направленность условия и порядок реализации индивидуальных учебных планов в </w:t>
      </w:r>
      <w:r w:rsidR="00486A66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ДОУ, основания и организационные механизмы обучения по индивидуальному учебному плану в пределах осваиваемых образовательных программ, устанавливает права и обязанности родителей (законных представителей) и педагогических работников в реализации индивидуальных учебных планов, а также ответственность и делопроизводство.</w:t>
      </w:r>
      <w:proofErr w:type="gramEnd"/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в пределах осваиваемой образовательной программы, нормативных актов </w:t>
      </w:r>
      <w:r w:rsidR="00486A66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ДОУ, Образовательной программы и Устава.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реализации права на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регулирует порядок реализации права воспитанников на обучение по индивидуальному учебному плану, в пределах основной общеобразовательной программы дошкольного образования.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Задачей реализации индивидуальных учебных планов является удовлетворение потребностей и поддержка одаренных детей, воспитанников </w:t>
      </w:r>
      <w:r w:rsidR="00486A66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имеющих ограничения по здоровью путем выбора оптимального уровня образовательных программ, темпов и сроков их освоения.</w:t>
      </w:r>
    </w:p>
    <w:p w:rsidR="004103D0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Условия реализации индивидуального учебного плана дошкольного образования должны соответствовать условиям реализации основной общеобразовательной программы дошкольного образования. Положению об индивидуальном учебном плане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ДОУ. Федеральному государственному образовательному стандарту дошкольного образования (ФГОС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)</w:t>
      </w:r>
    </w:p>
    <w:p w:rsidR="004103D0" w:rsidRDefault="004103D0" w:rsidP="00213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213AB7" w:rsidRDefault="004103D0" w:rsidP="00213A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4E15CA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Целью настоящего Положения является регламентация процесса реализации индивидуальных планов для воспитанников дошкольного образовательного учреждения.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Под индивидуальным учебным планом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 понимается учебный план, обеспечивающий </w:t>
      </w:r>
      <w:r>
        <w:rPr>
          <w:rFonts w:ascii="Times New Roman" w:hAnsi="Times New Roman" w:cs="Times New Roman"/>
          <w:sz w:val="28"/>
          <w:szCs w:val="28"/>
        </w:rPr>
        <w:t>освоение О</w:t>
      </w:r>
      <w:r w:rsidRPr="004E15CA">
        <w:rPr>
          <w:rFonts w:ascii="Times New Roman" w:hAnsi="Times New Roman" w:cs="Times New Roman"/>
          <w:sz w:val="28"/>
          <w:szCs w:val="28"/>
        </w:rPr>
        <w:t>сновной образовательной программы дошкольного образования на основе индивидуализации содержания с учетом особенностей и образовательных потребностей конкретного воспитанника.</w:t>
      </w:r>
    </w:p>
    <w:p w:rsidR="004103D0" w:rsidRPr="004E15CA" w:rsidRDefault="004103D0" w:rsidP="004E15C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15CA">
        <w:rPr>
          <w:rFonts w:ascii="Times New Roman" w:hAnsi="Times New Roman" w:cs="Times New Roman"/>
          <w:sz w:val="28"/>
          <w:szCs w:val="28"/>
        </w:rPr>
        <w:tab/>
      </w:r>
      <w:r w:rsidRPr="004E15CA">
        <w:rPr>
          <w:rFonts w:ascii="Times New Roman" w:hAnsi="Times New Roman" w:cs="Times New Roman"/>
          <w:sz w:val="28"/>
          <w:szCs w:val="28"/>
          <w:u w:val="single"/>
        </w:rPr>
        <w:t>Задачи настоящего Положения:</w:t>
      </w:r>
    </w:p>
    <w:p w:rsidR="004103D0" w:rsidRPr="004E15CA" w:rsidRDefault="004103D0" w:rsidP="004E15CA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определение основных организационных механизмов, реализуемых в </w:t>
      </w:r>
      <w:r w:rsidR="00486A66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 для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индивидуальному плану;</w:t>
      </w:r>
    </w:p>
    <w:p w:rsidR="004103D0" w:rsidRPr="004E15CA" w:rsidRDefault="004103D0" w:rsidP="004E15CA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обеспечение возможности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на уровне дошкольного образования в соответствии с установленными требованиями;</w:t>
      </w:r>
    </w:p>
    <w:p w:rsidR="004103D0" w:rsidRPr="004E15CA" w:rsidRDefault="004103D0" w:rsidP="004E15CA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 определение ответственности педагогических работников дошкольного образовательного учреждения при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плану;</w:t>
      </w:r>
    </w:p>
    <w:p w:rsidR="004103D0" w:rsidRDefault="004103D0" w:rsidP="004E15CA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обеспечение соответствия индивидуального учебного плана требованиям Федерального государственного образовательного стандарта дошкольного образования (ФГОС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).</w:t>
      </w:r>
    </w:p>
    <w:p w:rsidR="004103D0" w:rsidRPr="004E15CA" w:rsidRDefault="004103D0" w:rsidP="00213AB7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4E15CA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Направленность индивидуальных учебных планов в пределах образовательных программ</w:t>
      </w:r>
    </w:p>
    <w:p w:rsidR="004103D0" w:rsidRPr="004E15CA" w:rsidRDefault="004103D0" w:rsidP="004E15CA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– создание условий для реализации образовательных программ для детей:</w:t>
      </w:r>
    </w:p>
    <w:p w:rsidR="004103D0" w:rsidRPr="004E15CA" w:rsidRDefault="004103D0" w:rsidP="004E15CA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С высокой степенью успешности в освоении образовательных программ.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С наличием признаков одаренности и по следующим направлениям:</w:t>
      </w:r>
    </w:p>
    <w:p w:rsidR="004103D0" w:rsidRPr="004E15CA" w:rsidRDefault="004103D0" w:rsidP="004E15CA">
      <w:pPr>
        <w:pStyle w:val="a4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художественно-эстетическое;</w:t>
      </w:r>
    </w:p>
    <w:p w:rsidR="004103D0" w:rsidRPr="004E15CA" w:rsidRDefault="004103D0" w:rsidP="004E15CA">
      <w:pPr>
        <w:pStyle w:val="a4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физическое;</w:t>
      </w:r>
    </w:p>
    <w:p w:rsidR="004103D0" w:rsidRPr="004E15CA" w:rsidRDefault="004103D0" w:rsidP="004E15CA">
      <w:pPr>
        <w:pStyle w:val="a4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познавательное;</w:t>
      </w:r>
    </w:p>
    <w:p w:rsidR="004103D0" w:rsidRPr="004E15CA" w:rsidRDefault="004103D0" w:rsidP="004E15CA">
      <w:pPr>
        <w:pStyle w:val="a4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речевое;</w:t>
      </w:r>
    </w:p>
    <w:p w:rsidR="004103D0" w:rsidRPr="004E15CA" w:rsidRDefault="004103D0" w:rsidP="004E15CA">
      <w:pPr>
        <w:pStyle w:val="a4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социально-коммуникативное;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и (или) часто болеющих детей.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lastRenderedPageBreak/>
        <w:t xml:space="preserve">С устойчивой </w:t>
      </w:r>
      <w:proofErr w:type="spellStart"/>
      <w:r w:rsidRPr="004E15CA">
        <w:rPr>
          <w:rFonts w:ascii="Times New Roman" w:hAnsi="Times New Roman" w:cs="Times New Roman"/>
          <w:sz w:val="28"/>
          <w:szCs w:val="28"/>
        </w:rPr>
        <w:t>дезадаптацией</w:t>
      </w:r>
      <w:proofErr w:type="spellEnd"/>
      <w:r w:rsidRPr="004E15CA">
        <w:rPr>
          <w:rFonts w:ascii="Times New Roman" w:hAnsi="Times New Roman" w:cs="Times New Roman"/>
          <w:sz w:val="28"/>
          <w:szCs w:val="28"/>
        </w:rPr>
        <w:t xml:space="preserve"> и неспособностью к освоению образовательных программ в условиях большого детского коллектива.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Длительно отсутствующих детей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15CA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в дошкольном образовательном учреждении проектируется в соответствии с требованием образовательной программы дошкольного образования разработанной согласно Положению об образовательной программе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ДОУ.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213AB7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 xml:space="preserve">Основания для </w:t>
      </w:r>
      <w:proofErr w:type="gramStart"/>
      <w:r w:rsidRPr="004E15CA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gramEnd"/>
      <w:r w:rsidRPr="004E15CA">
        <w:rPr>
          <w:rFonts w:ascii="Times New Roman" w:hAnsi="Times New Roman" w:cs="Times New Roman"/>
          <w:b/>
          <w:bCs/>
          <w:sz w:val="28"/>
          <w:szCs w:val="28"/>
        </w:rPr>
        <w:t xml:space="preserve"> по индивидуальному учебному плану в пределах осваиваемых образовательных программ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Основанием для обучения воспитанников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по индивидуальному учебному плану является:</w:t>
      </w:r>
    </w:p>
    <w:p w:rsidR="004103D0" w:rsidRPr="004E15CA" w:rsidRDefault="004103D0" w:rsidP="004E15CA">
      <w:pPr>
        <w:pStyle w:val="a4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результаты психолого-медико-педагогических обследований;</w:t>
      </w:r>
    </w:p>
    <w:p w:rsidR="004103D0" w:rsidRPr="004E15CA" w:rsidRDefault="004103D0" w:rsidP="004E15CA">
      <w:pPr>
        <w:pStyle w:val="a4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воспитанников;</w:t>
      </w:r>
    </w:p>
    <w:p w:rsidR="004103D0" w:rsidRPr="004E15CA" w:rsidRDefault="004103D0" w:rsidP="004E15CA">
      <w:pPr>
        <w:pStyle w:val="a4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решение Педагогического совета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 о переходе на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плану;</w:t>
      </w:r>
    </w:p>
    <w:p w:rsidR="004103D0" w:rsidRPr="004E15CA" w:rsidRDefault="004103D0" w:rsidP="004E15CA">
      <w:pPr>
        <w:pStyle w:val="a4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приказ заведующего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03D0" w:rsidRPr="004E15CA" w:rsidRDefault="004103D0" w:rsidP="00213AB7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Организационные механизмы в целях обучения п индивидуальному учебному плану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К основным организационным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механизмам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реализуемым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ДОУ, с целью соблюдения права воспитанников на обучение по индивидуальным учебным планам относятся: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информирование родителей (законных представителей) воспитанников о детей на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плану;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выявление особенностей и образовательных потребностей воспитанника, необходимых для разработки индивидуального учебного плана;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 разработка Образовательной программы дошкольного образования, включающей в качестве механизма ее реализации индивидуальные учебные планы;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разработка индивидуальных образовательных программ в соответствии с индивидуальными учебными планами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организация обучения по индивидуальному учебному плану в строгом соответствии с требованиями Федерального государственного образовательного стандарта дошкольного образования (ФГОС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);</w:t>
      </w:r>
    </w:p>
    <w:p w:rsidR="004103D0" w:rsidRPr="004E15CA" w:rsidRDefault="004103D0" w:rsidP="004E15CA">
      <w:pPr>
        <w:pStyle w:val="a4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работа внутри педагогического коллектива дошкольного образовательного учреждения по технологии разработки и реализации индивидуальных учебных планов;</w:t>
      </w:r>
    </w:p>
    <w:p w:rsidR="004103D0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213AB7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Условия и порядок реализации индивидуальных учебных планов в пределах осваиваемых образовательных программ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Занятия по реализации индивидуальных учебных планов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 являются обязательными и регулируются настоящим Положением о порядке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 воспитанников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и нормами организации образовательного процесса в детском саду. Ведется журнал посещаемости.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Реализация индивидуального учебного плана осуществляется в рамках учебного плана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в соответствии с расписанием занятий, отвечающим совокупному объему учебной нагрузки и свободной деятельности воспитанников с учетом требований действующих СанПиН.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Занятия по индивидуальным учебным планам проводятся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утвержденного режима работы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 Сокращение количества часов, отводимых на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изучение, обозначенное в индивидуальном учебном плане основной образовательной программы не допускается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Нагрузка на воспитанников не должна превышать максимального объема учебной нагрузки, определенного индивидуальным учебным планом.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При составлении циклограммы и организации учебной деятельности воспитанников детского сада необходимо исходить из санитарно-гигиенических требований.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Итогом изучения являются личные достижения воспитанника, форма которых зависит от вида программы и ее содержания. Она определяется перед утверждением индивидуального учебного плана (это могут быть: призовые места, творческие работы воспитанников, результаты мониторинга усвоения программы и другие формы, оговоренные в индивидуальном учебном плане).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творческого характера накапливаются в «портфолио» воспитанника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ДОУ.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213AB7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Права и обязанности родителей (законных представителей) и педагогических работников в реализации индивидуальных учебных планов.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имеют право: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Знакомиться с содержанием образования, используемыми методами обучения и воспитания, образовательными технологиями.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lastRenderedPageBreak/>
        <w:t>Получать информацию обо всех видах планируемых обследований (психологических, психолого-педагогических) детей, проводимых психологической службой дошкольного образовательного учреждения, осуществляющей деятельность в соответствии с Положением о психологической службе ДОУ.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Давать согласие на проведение психолого-педагогических обследований или участие в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обязаны: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Соблюдать правила внутреннего распорядка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ДОУ, требования локальных нормативных актов, которые устанавливают режим занятий воспитанников, порядок регламентации образовательных отношений между ДОУ и родителями (законными представителями) и оформления возникновения, приостановления и прекращения этих отношений. 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Уважать честь и достоинство воспитанников и работников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имеют право: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Свободы выбора и использования педагогически обоснованных форм, средств, методов обучения и воспитания.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На творческую инициативу, разработку и применение авторских программ и методов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На выбор учебных пособий, материалов и иных средств обучения и воспитания в соответствии с образовательной программой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и в порядке, установленном законодательством об образовании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На участие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обязаны: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 в соответствии с утвержденной рабочей программой.</w:t>
      </w:r>
    </w:p>
    <w:p w:rsidR="004103D0" w:rsidRPr="004E15CA" w:rsidRDefault="004103D0" w:rsidP="00213AB7">
      <w:pPr>
        <w:pStyle w:val="a4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Учитывать особенности психофизического развития воспитанников и состояние их здоровья, соблюдать специальные условия, необходимые для </w:t>
      </w:r>
      <w:r w:rsidRPr="004E15CA">
        <w:rPr>
          <w:rFonts w:ascii="Times New Roman" w:hAnsi="Times New Roman" w:cs="Times New Roman"/>
          <w:sz w:val="28"/>
          <w:szCs w:val="28"/>
        </w:rPr>
        <w:lastRenderedPageBreak/>
        <w:t>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4103D0" w:rsidRDefault="004103D0" w:rsidP="00213AB7">
      <w:pPr>
        <w:pStyle w:val="a4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103D0" w:rsidRPr="004E15CA" w:rsidRDefault="004103D0" w:rsidP="00213AB7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Ответственность за реализацию индивидуального учебного плана несут учас</w:t>
      </w:r>
      <w:r>
        <w:rPr>
          <w:rFonts w:ascii="Times New Roman" w:hAnsi="Times New Roman" w:cs="Times New Roman"/>
          <w:sz w:val="28"/>
          <w:szCs w:val="28"/>
        </w:rPr>
        <w:t>тники образовательных отношений</w:t>
      </w:r>
      <w:r w:rsidRPr="004E15CA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в порядке, установленном действующим законодательством Российской Федерации.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В </w:t>
      </w:r>
      <w:r w:rsidR="00430045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распорядительным актом заведующего назначается ответственное лицо за координацию работы по составлению и реализации индивидуальных учебных планов.</w:t>
      </w:r>
    </w:p>
    <w:p w:rsidR="004103D0" w:rsidRPr="004E15CA" w:rsidRDefault="004103D0" w:rsidP="00213AB7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Ответственное лицо за координацию работы по реализации индивидуальных учебных планов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обеспечивает: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организацию работы в детском саду по информированию родителей (законных представителей) воспитанников о возможности обучения для развития потенциала воспитанников по индивидуальным учебным планам, прежде всего, одаренных детей и детей с ограниченными возможностями здоровья;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организацию отбора воспитанников для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индивидуальным учебным планам, прежде всего, одаренных детей и детей с ограниченными возможностями здоровья;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организацию работы с педагогами по реализации индивидуальных учебных планов в строгом соответствии с ФГОС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контроль реализации индивидуальных учебных планов 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взаимодействие с участниками образовательных отношений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по вопросам реализации индивидуальных учебных планов;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организацию методического обеспечения по вопросам реализации индивидуальных учебных планов;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анализ работы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по вопросам реализации индивидуальных учебных планов и представление результатов органом управления дошкольного образовательного учреждения;</w:t>
      </w:r>
    </w:p>
    <w:p w:rsidR="004103D0" w:rsidRPr="004E15CA" w:rsidRDefault="004103D0" w:rsidP="00213AB7">
      <w:pPr>
        <w:pStyle w:val="a4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решение иных вопросов, связанных с реализацией индивидуальных учебных планов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Лицо ответственное за координацию работы по реализации индивидуальных учебных планов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руководствуется:</w:t>
      </w:r>
    </w:p>
    <w:p w:rsidR="004103D0" w:rsidRPr="004E15CA" w:rsidRDefault="004103D0" w:rsidP="0010704F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 и иных нормативно-правовых актов в сфере образования;</w:t>
      </w:r>
    </w:p>
    <w:p w:rsidR="004103D0" w:rsidRPr="004E15CA" w:rsidRDefault="004103D0" w:rsidP="0010704F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распорядительными актами заведующего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10704F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lastRenderedPageBreak/>
        <w:t>настоящим Положением;</w:t>
      </w:r>
    </w:p>
    <w:p w:rsidR="004103D0" w:rsidRDefault="004103D0" w:rsidP="0010704F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10704F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10704F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 реализации индивидуальных учебных планов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индивидуальных учебных планов в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осуществляется за счет бюджетных сре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>амках финансового обеспечения Основной образовательной программы дошкольного образования.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Оплата труда педагогических работников, привлекаемых для реализации индивидуальных учебных планов, осуществляется согласно учебной нагрузке (тарификации).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10704F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Делопроизводство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В </w:t>
      </w:r>
      <w:r w:rsidR="00430045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 в рамках организации индивидуального обучения ведется следующая документация:</w:t>
      </w:r>
    </w:p>
    <w:p w:rsidR="004103D0" w:rsidRPr="004E15CA" w:rsidRDefault="004103D0" w:rsidP="0010704F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индивидуальный учебный план;</w:t>
      </w:r>
    </w:p>
    <w:p w:rsidR="004103D0" w:rsidRPr="004E15CA" w:rsidRDefault="004103D0" w:rsidP="0010704F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протоколы Педагогических советов;</w:t>
      </w:r>
    </w:p>
    <w:p w:rsidR="004103D0" w:rsidRPr="004E15CA" w:rsidRDefault="004103D0" w:rsidP="0010704F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заявления родителей;</w:t>
      </w:r>
    </w:p>
    <w:p w:rsidR="004103D0" w:rsidRPr="004E15CA" w:rsidRDefault="004103D0" w:rsidP="0010704F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приказ заведующего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ДОУ;</w:t>
      </w:r>
    </w:p>
    <w:p w:rsidR="004103D0" w:rsidRPr="004E15CA" w:rsidRDefault="004103D0" w:rsidP="0010704F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>журнал контроля посещаемости занятий по индивидуальным  учебным планам;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03D0" w:rsidRPr="004E15CA" w:rsidRDefault="004103D0" w:rsidP="0010704F">
      <w:pPr>
        <w:pStyle w:val="a4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5CA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реализации права воспитанников на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является локальным нормативным актом </w:t>
      </w:r>
      <w:r w:rsidR="00B3098C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 xml:space="preserve">ДОУ, принимается на педагогическом совете, и утверждается (либо вводится в действие) приказом заведующего </w:t>
      </w:r>
      <w:r w:rsidR="007A1CE0">
        <w:rPr>
          <w:rFonts w:ascii="Times New Roman" w:hAnsi="Times New Roman" w:cs="Times New Roman"/>
          <w:sz w:val="28"/>
          <w:szCs w:val="28"/>
        </w:rPr>
        <w:t>МБ</w:t>
      </w:r>
      <w:r w:rsidRPr="004E15CA">
        <w:rPr>
          <w:rFonts w:ascii="Times New Roman" w:hAnsi="Times New Roman" w:cs="Times New Roman"/>
          <w:sz w:val="28"/>
          <w:szCs w:val="28"/>
        </w:rPr>
        <w:t>ДОУ.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Все изменения и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дополнения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вносимые в настоящее Положение оформляется в письменной форме в соответствии с действующим законодательством Российской Федерации.</w:t>
      </w:r>
    </w:p>
    <w:p w:rsidR="004103D0" w:rsidRPr="004E15CA" w:rsidRDefault="004103D0" w:rsidP="0010704F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5CA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на неопределенный срок. Изменения и дополнения к Положению принимаются в </w:t>
      </w:r>
      <w:proofErr w:type="gramStart"/>
      <w:r w:rsidRPr="004E15C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4E15CA">
        <w:rPr>
          <w:rFonts w:ascii="Times New Roman" w:hAnsi="Times New Roman" w:cs="Times New Roman"/>
          <w:sz w:val="28"/>
          <w:szCs w:val="28"/>
        </w:rPr>
        <w:t xml:space="preserve"> предусмотренном п. 11.1. настоящего Положения.</w:t>
      </w:r>
    </w:p>
    <w:p w:rsidR="004103D0" w:rsidRPr="004E15CA" w:rsidRDefault="004103D0" w:rsidP="004E15C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4103D0" w:rsidRPr="004E15CA" w:rsidSect="00537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093" w:rsidRDefault="004B4093" w:rsidP="006718A0">
      <w:pPr>
        <w:spacing w:after="0" w:line="240" w:lineRule="auto"/>
      </w:pPr>
      <w:r>
        <w:separator/>
      </w:r>
    </w:p>
  </w:endnote>
  <w:endnote w:type="continuationSeparator" w:id="0">
    <w:p w:rsidR="004B4093" w:rsidRDefault="004B4093" w:rsidP="0067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093" w:rsidRDefault="004B4093" w:rsidP="006718A0">
      <w:pPr>
        <w:spacing w:after="0" w:line="240" w:lineRule="auto"/>
      </w:pPr>
      <w:r>
        <w:separator/>
      </w:r>
    </w:p>
  </w:footnote>
  <w:footnote w:type="continuationSeparator" w:id="0">
    <w:p w:rsidR="004B4093" w:rsidRDefault="004B4093" w:rsidP="00671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361FA"/>
    <w:multiLevelType w:val="hybridMultilevel"/>
    <w:tmpl w:val="E528B186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5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80" w:hanging="360"/>
      </w:pPr>
      <w:rPr>
        <w:rFonts w:ascii="Wingdings" w:hAnsi="Wingdings" w:cs="Wingdings" w:hint="default"/>
      </w:rPr>
    </w:lvl>
  </w:abstractNum>
  <w:abstractNum w:abstractNumId="1">
    <w:nsid w:val="265C5FB9"/>
    <w:multiLevelType w:val="hybridMultilevel"/>
    <w:tmpl w:val="FAEE2C7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">
    <w:nsid w:val="2DAF4CED"/>
    <w:multiLevelType w:val="hybridMultilevel"/>
    <w:tmpl w:val="B78642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3">
    <w:nsid w:val="4A0E33CD"/>
    <w:multiLevelType w:val="hybridMultilevel"/>
    <w:tmpl w:val="E236D23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4">
    <w:nsid w:val="55585726"/>
    <w:multiLevelType w:val="multilevel"/>
    <w:tmpl w:val="9FFE7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D5C2551"/>
    <w:multiLevelType w:val="hybridMultilevel"/>
    <w:tmpl w:val="B2B6826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>
    <w:nsid w:val="739B40DF"/>
    <w:multiLevelType w:val="multilevel"/>
    <w:tmpl w:val="ABD6B25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7">
    <w:nsid w:val="7A4F6B13"/>
    <w:multiLevelType w:val="hybridMultilevel"/>
    <w:tmpl w:val="EC086D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7A600315"/>
    <w:multiLevelType w:val="hybridMultilevel"/>
    <w:tmpl w:val="CB80813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3F6"/>
    <w:rsid w:val="000E1210"/>
    <w:rsid w:val="0010704F"/>
    <w:rsid w:val="001136A1"/>
    <w:rsid w:val="00210F81"/>
    <w:rsid w:val="00213AB7"/>
    <w:rsid w:val="002D00EA"/>
    <w:rsid w:val="002D5968"/>
    <w:rsid w:val="00315806"/>
    <w:rsid w:val="003450B9"/>
    <w:rsid w:val="00375DE8"/>
    <w:rsid w:val="004103D0"/>
    <w:rsid w:val="00430045"/>
    <w:rsid w:val="004673F6"/>
    <w:rsid w:val="00486A66"/>
    <w:rsid w:val="004B4093"/>
    <w:rsid w:val="004E15CA"/>
    <w:rsid w:val="00537219"/>
    <w:rsid w:val="00554B5F"/>
    <w:rsid w:val="0059161A"/>
    <w:rsid w:val="00597E6B"/>
    <w:rsid w:val="00606B25"/>
    <w:rsid w:val="006718A0"/>
    <w:rsid w:val="006A3A23"/>
    <w:rsid w:val="007115E7"/>
    <w:rsid w:val="00737112"/>
    <w:rsid w:val="007A1CE0"/>
    <w:rsid w:val="007B5E89"/>
    <w:rsid w:val="00822EEB"/>
    <w:rsid w:val="00871D1C"/>
    <w:rsid w:val="008B4853"/>
    <w:rsid w:val="00980704"/>
    <w:rsid w:val="00984A7A"/>
    <w:rsid w:val="00995728"/>
    <w:rsid w:val="009B064F"/>
    <w:rsid w:val="009B3251"/>
    <w:rsid w:val="00A0233F"/>
    <w:rsid w:val="00AA3429"/>
    <w:rsid w:val="00AF05B4"/>
    <w:rsid w:val="00AF3E8D"/>
    <w:rsid w:val="00B3098C"/>
    <w:rsid w:val="00B30B5F"/>
    <w:rsid w:val="00BA0547"/>
    <w:rsid w:val="00BD1C15"/>
    <w:rsid w:val="00BF3363"/>
    <w:rsid w:val="00BF5C7D"/>
    <w:rsid w:val="00C93596"/>
    <w:rsid w:val="00C94B90"/>
    <w:rsid w:val="00CB3BB2"/>
    <w:rsid w:val="00D96301"/>
    <w:rsid w:val="00DE77BB"/>
    <w:rsid w:val="00E85099"/>
    <w:rsid w:val="00E90508"/>
    <w:rsid w:val="00EA629C"/>
    <w:rsid w:val="00F064BB"/>
    <w:rsid w:val="00FE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25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73F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4673F6"/>
    <w:pPr>
      <w:ind w:left="720"/>
    </w:pPr>
  </w:style>
  <w:style w:type="paragraph" w:styleId="a5">
    <w:name w:val="Balloon Text"/>
    <w:basedOn w:val="a"/>
    <w:link w:val="a6"/>
    <w:uiPriority w:val="99"/>
    <w:semiHidden/>
    <w:rsid w:val="0010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0704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8509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71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18A0"/>
    <w:rPr>
      <w:rFonts w:cs="Calibri"/>
    </w:rPr>
  </w:style>
  <w:style w:type="paragraph" w:styleId="aa">
    <w:name w:val="footer"/>
    <w:basedOn w:val="a"/>
    <w:link w:val="ab"/>
    <w:uiPriority w:val="99"/>
    <w:unhideWhenUsed/>
    <w:rsid w:val="00671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18A0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Alpha</Company>
  <LinksUpToDate>false</LinksUpToDate>
  <CharactersWithSpaces>13146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ljv</dc:creator>
  <cp:keywords/>
  <dc:description/>
  <cp:lastModifiedBy>Chip</cp:lastModifiedBy>
  <cp:revision>11</cp:revision>
  <cp:lastPrinted>2021-12-03T10:17:00Z</cp:lastPrinted>
  <dcterms:created xsi:type="dcterms:W3CDTF">2021-09-21T07:38:00Z</dcterms:created>
  <dcterms:modified xsi:type="dcterms:W3CDTF">2021-12-10T10:32:00Z</dcterms:modified>
</cp:coreProperties>
</file>